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40-2026-29-Ö-UVgO</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Beschaffung einer Tragkraftspritze für die FFW Stäbelow</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Lieferleistung</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77777777" w:rsidR="00082E29" w:rsidRPr="00063289" w:rsidRDefault="00082E29" w:rsidP="00365289">
            <w:pPr>
              <w:jc w:val="left"/>
            </w:pP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5FDCFBF3" w:rsidR="00082E29" w:rsidRPr="00063289" w:rsidRDefault="009D1260" w:rsidP="003558A4">
            <w:pPr>
              <w:jc w:val="left"/>
            </w:pPr>
            <w:r>
              <w:t>Schnellstmöglich, innerhalb der im Angebot (Fragebogen zur Leistungsbewertung) verbindlich angegebenen Frist</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9D1260">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0082070D" w:rsidR="002B66A8" w:rsidRDefault="009D1260" w:rsidP="00E166A8">
            <w:r>
              <w:fldChar w:fldCharType="begin">
                <w:ffData>
                  <w:name w:val="VStrAusFrK4_234"/>
                  <w:enabled/>
                  <w:calcOnExit w:val="0"/>
                  <w:checkBox>
                    <w:sizeAuto/>
                    <w:default w:val="1"/>
                  </w:checkBox>
                </w:ffData>
              </w:fldChar>
            </w:r>
            <w:bookmarkStart w:id="1" w:name="VStrAusFrK4_234"/>
            <w:r>
              <w:instrText xml:space="preserve"> FORMCHECKBOX </w:instrText>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3D885281" w:rsidR="002B66A8" w:rsidRDefault="009D1260" w:rsidP="00E166A8">
            <w:r>
              <w:t>0,1</w:t>
            </w:r>
          </w:p>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31D1FCD3"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9D1260">
        <w:rPr>
          <w:color w:val="808080"/>
          <w:u w:val="single"/>
        </w:rPr>
        <w:t>5</w:t>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3BBA7630" w:rsidR="00B43DCD" w:rsidRPr="00063289" w:rsidRDefault="009D1260" w:rsidP="00381168">
            <w:r>
              <w:t>1</w:t>
            </w:r>
          </w:p>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7777777" w:rsidR="00B43DCD" w:rsidRPr="00B43DCD" w:rsidRDefault="00B43DCD" w:rsidP="00B43DCD">
      <w:pPr>
        <w:pStyle w:val="Text"/>
        <w:rPr>
          <w:sz w:val="16"/>
          <w:szCs w:val="16"/>
        </w:rPr>
      </w:pP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3650"/>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1260"/>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63C3E"/>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2</Pages>
  <Words>432</Words>
  <Characters>3085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Astrid Engel</cp:lastModifiedBy>
  <cp:revision>2</cp:revision>
  <cp:lastPrinted>2010-03-26T09:54:00Z</cp:lastPrinted>
  <dcterms:created xsi:type="dcterms:W3CDTF">2026-04-30T09:13:00Z</dcterms:created>
  <dcterms:modified xsi:type="dcterms:W3CDTF">2026-04-30T09:13:00Z</dcterms:modified>
</cp:coreProperties>
</file>